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E65" w:rsidRPr="00B849A8" w:rsidRDefault="00442E65" w:rsidP="00442E65">
      <w:pPr>
        <w:shd w:val="clear" w:color="auto" w:fill="FFFFFF"/>
        <w:rPr>
          <w:rFonts w:cs="Calibri"/>
          <w:b/>
          <w:bCs/>
          <w:sz w:val="22"/>
        </w:rPr>
      </w:pPr>
      <w:r w:rsidRPr="00B849A8">
        <w:rPr>
          <w:rFonts w:cs="Calibri"/>
          <w:b/>
          <w:bCs/>
          <w:sz w:val="22"/>
        </w:rPr>
        <w:t>附件</w:t>
      </w:r>
      <w:r w:rsidRPr="00B849A8">
        <w:rPr>
          <w:rFonts w:cs="Calibri"/>
          <w:b/>
          <w:bCs/>
          <w:sz w:val="22"/>
        </w:rPr>
        <w:t>1.</w:t>
      </w:r>
    </w:p>
    <w:p w:rsidR="00442E65" w:rsidRPr="00B849A8" w:rsidRDefault="00442E65" w:rsidP="00442E65">
      <w:pPr>
        <w:shd w:val="clear" w:color="auto" w:fill="FFFFFF"/>
        <w:rPr>
          <w:rFonts w:cs="Calibri"/>
          <w:b/>
          <w:bCs/>
          <w:sz w:val="24"/>
          <w:szCs w:val="24"/>
        </w:rPr>
      </w:pPr>
      <w:r w:rsidRPr="00B849A8">
        <w:rPr>
          <w:rFonts w:cs="Calibri"/>
          <w:b/>
          <w:bCs/>
          <w:sz w:val="22"/>
        </w:rPr>
        <w:t xml:space="preserve">                     </w:t>
      </w:r>
      <w:r w:rsidRPr="00B849A8">
        <w:rPr>
          <w:rFonts w:cs="Calibri"/>
          <w:b/>
          <w:bCs/>
          <w:sz w:val="24"/>
          <w:szCs w:val="24"/>
        </w:rPr>
        <w:t xml:space="preserve"> 2012</w:t>
      </w:r>
      <w:r w:rsidRPr="00B849A8">
        <w:rPr>
          <w:rFonts w:cs="Calibri"/>
          <w:b/>
          <w:bCs/>
          <w:sz w:val="24"/>
          <w:szCs w:val="24"/>
        </w:rPr>
        <w:t>英国伦敦百分百设计展概况</w:t>
      </w:r>
    </w:p>
    <w:p w:rsidR="00442E65" w:rsidRPr="009653CB" w:rsidRDefault="00442E65" w:rsidP="00442E65">
      <w:pPr>
        <w:rPr>
          <w:rFonts w:cs="Calibri"/>
          <w:kern w:val="0"/>
          <w:sz w:val="22"/>
        </w:rPr>
      </w:pPr>
    </w:p>
    <w:p w:rsidR="00442E65" w:rsidRPr="009653CB" w:rsidRDefault="00442E65" w:rsidP="00442E65">
      <w:pPr>
        <w:ind w:firstLineChars="213" w:firstLine="469"/>
        <w:rPr>
          <w:rFonts w:cs="Calibri"/>
          <w:kern w:val="0"/>
          <w:sz w:val="22"/>
        </w:rPr>
      </w:pPr>
      <w:r w:rsidRPr="009653CB">
        <w:rPr>
          <w:rFonts w:hAnsi="宋体" w:cs="Calibri"/>
          <w:kern w:val="0"/>
          <w:sz w:val="22"/>
        </w:rPr>
        <w:t>英国伦敦百分百设计（</w:t>
      </w:r>
      <w:r w:rsidRPr="009653CB">
        <w:rPr>
          <w:rFonts w:cs="Calibri"/>
          <w:sz w:val="22"/>
        </w:rPr>
        <w:t>100% Design London</w:t>
      </w:r>
      <w:r w:rsidRPr="009653CB">
        <w:rPr>
          <w:rFonts w:hAnsi="宋体" w:cs="Calibri"/>
          <w:sz w:val="22"/>
        </w:rPr>
        <w:t>）</w:t>
      </w:r>
      <w:r w:rsidRPr="009653CB">
        <w:rPr>
          <w:rFonts w:hAnsi="宋体" w:cs="Calibri"/>
          <w:kern w:val="0"/>
          <w:sz w:val="22"/>
        </w:rPr>
        <w:t>展于</w:t>
      </w:r>
      <w:r w:rsidRPr="009653CB">
        <w:rPr>
          <w:rFonts w:cs="Calibri"/>
          <w:kern w:val="0"/>
          <w:sz w:val="22"/>
        </w:rPr>
        <w:t>1995</w:t>
      </w:r>
      <w:r w:rsidRPr="009653CB">
        <w:rPr>
          <w:rFonts w:hAnsi="宋体" w:cs="Calibri"/>
          <w:kern w:val="0"/>
          <w:sz w:val="22"/>
        </w:rPr>
        <w:t>年创办，是英国最大、全球最受瞩目的商业型设计展会，也是在同类展会中唯一由专业陪审团选出参展商的展会，已成功举办了</w:t>
      </w:r>
      <w:r w:rsidRPr="009653CB">
        <w:rPr>
          <w:rFonts w:cs="Calibri"/>
          <w:kern w:val="0"/>
          <w:sz w:val="22"/>
        </w:rPr>
        <w:t>17</w:t>
      </w:r>
      <w:r w:rsidRPr="009653CB">
        <w:rPr>
          <w:rFonts w:hAnsi="宋体" w:cs="Calibri"/>
          <w:kern w:val="0"/>
          <w:sz w:val="22"/>
        </w:rPr>
        <w:t>届，展品涵盖室内设计、工业设计等产业各类产品。</w:t>
      </w:r>
      <w:r w:rsidRPr="009653CB">
        <w:rPr>
          <w:rFonts w:cs="Calibri"/>
          <w:kern w:val="0"/>
          <w:sz w:val="22"/>
        </w:rPr>
        <w:t>2011</w:t>
      </w:r>
      <w:r w:rsidRPr="009653CB">
        <w:rPr>
          <w:rFonts w:hAnsi="宋体" w:cs="Calibri"/>
          <w:kern w:val="0"/>
          <w:sz w:val="22"/>
        </w:rPr>
        <w:t>年</w:t>
      </w:r>
      <w:r w:rsidRPr="009653CB">
        <w:rPr>
          <w:rFonts w:cs="Calibri"/>
          <w:kern w:val="0"/>
          <w:sz w:val="22"/>
        </w:rPr>
        <w:t>9</w:t>
      </w:r>
      <w:r w:rsidRPr="009653CB">
        <w:rPr>
          <w:rFonts w:hAnsi="宋体" w:cs="Calibri"/>
          <w:kern w:val="0"/>
          <w:sz w:val="22"/>
        </w:rPr>
        <w:t>月</w:t>
      </w:r>
      <w:r w:rsidRPr="009653CB">
        <w:rPr>
          <w:rFonts w:cs="Calibri"/>
          <w:kern w:val="0"/>
          <w:sz w:val="22"/>
        </w:rPr>
        <w:t>22</w:t>
      </w:r>
      <w:r w:rsidRPr="009653CB">
        <w:rPr>
          <w:rFonts w:hAnsi="宋体" w:cs="Calibri"/>
          <w:kern w:val="0"/>
          <w:sz w:val="22"/>
        </w:rPr>
        <w:t>日至</w:t>
      </w:r>
      <w:r w:rsidRPr="009653CB">
        <w:rPr>
          <w:rFonts w:cs="Calibri"/>
          <w:kern w:val="0"/>
          <w:sz w:val="22"/>
        </w:rPr>
        <w:t>25</w:t>
      </w:r>
      <w:r w:rsidRPr="009653CB">
        <w:rPr>
          <w:rFonts w:hAnsi="宋体" w:cs="Calibri"/>
          <w:kern w:val="0"/>
          <w:sz w:val="22"/>
        </w:rPr>
        <w:t>日，深圳市工业设计协会带领</w:t>
      </w:r>
      <w:r w:rsidRPr="009653CB">
        <w:rPr>
          <w:rFonts w:cs="Calibri"/>
          <w:kern w:val="0"/>
          <w:sz w:val="22"/>
        </w:rPr>
        <w:t>10</w:t>
      </w:r>
      <w:r w:rsidRPr="009653CB">
        <w:rPr>
          <w:rFonts w:hAnsi="宋体" w:cs="Calibri"/>
          <w:kern w:val="0"/>
          <w:sz w:val="22"/>
        </w:rPr>
        <w:t>多家深圳创意设计代表企业，首次登上了这个引领世界设计风向的顶级设计盛会舞台，向世人展示了深圳</w:t>
      </w:r>
      <w:r w:rsidRPr="009653CB">
        <w:rPr>
          <w:rFonts w:cs="Calibri"/>
          <w:kern w:val="0"/>
          <w:sz w:val="22"/>
        </w:rPr>
        <w:t>“</w:t>
      </w:r>
      <w:r w:rsidRPr="009653CB">
        <w:rPr>
          <w:rFonts w:hAnsi="宋体" w:cs="Calibri"/>
          <w:kern w:val="0"/>
          <w:sz w:val="22"/>
        </w:rPr>
        <w:t>设计之都</w:t>
      </w:r>
      <w:r w:rsidRPr="009653CB">
        <w:rPr>
          <w:rFonts w:cs="Calibri"/>
          <w:kern w:val="0"/>
          <w:sz w:val="22"/>
        </w:rPr>
        <w:t>”</w:t>
      </w:r>
      <w:r w:rsidRPr="009653CB">
        <w:rPr>
          <w:rFonts w:hAnsi="宋体" w:cs="Calibri"/>
          <w:kern w:val="0"/>
          <w:sz w:val="22"/>
        </w:rPr>
        <w:t>的城市形象，并得到了一向以严谨苛刻著称的设计展组委会的高度评价。</w:t>
      </w:r>
    </w:p>
    <w:p w:rsidR="00442E65" w:rsidRPr="009653CB" w:rsidRDefault="00442E65" w:rsidP="00442E65">
      <w:pPr>
        <w:ind w:firstLineChars="221" w:firstLine="486"/>
        <w:rPr>
          <w:rFonts w:cs="Calibri"/>
          <w:kern w:val="0"/>
          <w:sz w:val="22"/>
        </w:rPr>
      </w:pPr>
      <w:r w:rsidRPr="009653CB">
        <w:rPr>
          <w:rFonts w:cs="Calibri"/>
          <w:sz w:val="22"/>
        </w:rPr>
        <w:t>2012</w:t>
      </w:r>
      <w:r w:rsidRPr="009653CB">
        <w:rPr>
          <w:rFonts w:hAnsi="宋体" w:cs="Calibri"/>
          <w:sz w:val="22"/>
        </w:rPr>
        <w:t>年英国百分百设计展分为三个部分，其中</w:t>
      </w:r>
      <w:r w:rsidRPr="009653CB">
        <w:rPr>
          <w:rFonts w:cs="Calibri"/>
          <w:sz w:val="22"/>
        </w:rPr>
        <w:t>100%</w:t>
      </w:r>
      <w:r w:rsidRPr="009653CB">
        <w:rPr>
          <w:rFonts w:hAnsi="宋体" w:cs="Calibri"/>
          <w:sz w:val="22"/>
        </w:rPr>
        <w:t>设计主要专注于展示最新室内设计发展；</w:t>
      </w:r>
      <w:r w:rsidRPr="009653CB">
        <w:rPr>
          <w:rFonts w:cs="Calibri"/>
          <w:sz w:val="22"/>
        </w:rPr>
        <w:t>100%</w:t>
      </w:r>
      <w:r w:rsidRPr="009653CB">
        <w:rPr>
          <w:rFonts w:hAnsi="宋体" w:cs="Calibri"/>
          <w:sz w:val="22"/>
        </w:rPr>
        <w:t>材料将展示最新装修材料，表面装饰，装饰配件和装饰处理；</w:t>
      </w:r>
      <w:r w:rsidRPr="009653CB">
        <w:rPr>
          <w:rFonts w:cs="Calibri"/>
          <w:sz w:val="22"/>
        </w:rPr>
        <w:t>100%</w:t>
      </w:r>
      <w:r w:rsidRPr="009653CB">
        <w:rPr>
          <w:rFonts w:hAnsi="宋体" w:cs="Calibri"/>
          <w:sz w:val="22"/>
        </w:rPr>
        <w:t>未来将展示新兴设计人才作品，包括建筑和室内设计活动。其中，</w:t>
      </w:r>
      <w:r w:rsidRPr="009653CB">
        <w:rPr>
          <w:rFonts w:cs="Calibri"/>
          <w:sz w:val="22"/>
        </w:rPr>
        <w:t>100%</w:t>
      </w:r>
      <w:r w:rsidRPr="009653CB">
        <w:rPr>
          <w:rFonts w:hAnsi="宋体" w:cs="Calibri"/>
          <w:sz w:val="22"/>
        </w:rPr>
        <w:t>设计还包括一系列研讨会，由高端设计师和建筑师组成的工作室将针对室内设计行业热点问题进行讨论。展品涵盖室内设计、工业设计等多个领域，展馆面积</w:t>
      </w:r>
      <w:r w:rsidRPr="009653CB">
        <w:rPr>
          <w:rFonts w:cs="Calibri"/>
          <w:sz w:val="22"/>
        </w:rPr>
        <w:t xml:space="preserve">6000 </w:t>
      </w:r>
      <w:r w:rsidRPr="009653CB">
        <w:rPr>
          <w:rFonts w:hAnsi="宋体" w:cs="Calibri"/>
          <w:sz w:val="22"/>
        </w:rPr>
        <w:t>余平方米，参展商数量将突破</w:t>
      </w:r>
      <w:r w:rsidRPr="009653CB">
        <w:rPr>
          <w:rFonts w:cs="Calibri"/>
          <w:sz w:val="22"/>
        </w:rPr>
        <w:t xml:space="preserve">500 </w:t>
      </w:r>
      <w:r w:rsidRPr="009653CB">
        <w:rPr>
          <w:rFonts w:hAnsi="宋体" w:cs="Calibri"/>
          <w:sz w:val="22"/>
        </w:rPr>
        <w:t>家，观众总数预计超过</w:t>
      </w:r>
      <w:r w:rsidRPr="009653CB">
        <w:rPr>
          <w:rFonts w:cs="Calibri"/>
          <w:sz w:val="22"/>
        </w:rPr>
        <w:t xml:space="preserve">3 </w:t>
      </w:r>
      <w:r w:rsidRPr="009653CB">
        <w:rPr>
          <w:rFonts w:hAnsi="宋体" w:cs="Calibri"/>
          <w:sz w:val="22"/>
        </w:rPr>
        <w:t>万人。展会分为三大展区：国家及地区设计类公司展区、材料展区、未来年轻设计师展区。组委会将提前筛选参展设计师作品，以确保将最优的产品创意展现给观展者。</w:t>
      </w:r>
    </w:p>
    <w:p w:rsidR="00442E65" w:rsidRPr="009653CB" w:rsidRDefault="00442E65" w:rsidP="00442E65">
      <w:pPr>
        <w:ind w:firstLineChars="200" w:firstLine="440"/>
        <w:rPr>
          <w:rFonts w:hAnsi="宋体" w:cs="Calibri"/>
          <w:kern w:val="0"/>
          <w:sz w:val="22"/>
        </w:rPr>
      </w:pPr>
      <w:r w:rsidRPr="009653CB">
        <w:rPr>
          <w:rFonts w:hAnsi="宋体" w:cs="Calibri"/>
          <w:kern w:val="0"/>
          <w:sz w:val="22"/>
        </w:rPr>
        <w:t>伦敦作为世界建筑业和设计的中心城市，吸引了大批世界级的建筑师和设计师。而这些建筑和设计专家们，都将</w:t>
      </w:r>
      <w:r w:rsidRPr="009653CB">
        <w:rPr>
          <w:rFonts w:cs="Calibri"/>
          <w:kern w:val="0"/>
          <w:sz w:val="22"/>
        </w:rPr>
        <w:t>100%</w:t>
      </w:r>
      <w:r w:rsidRPr="009653CB">
        <w:rPr>
          <w:rFonts w:hAnsi="宋体" w:cs="Calibri"/>
          <w:kern w:val="0"/>
          <w:sz w:val="22"/>
        </w:rPr>
        <w:t>伦敦室内设计展当作是一年一度的聚会。</w:t>
      </w:r>
      <w:r w:rsidRPr="009653CB">
        <w:rPr>
          <w:rFonts w:cs="Calibri"/>
          <w:kern w:val="0"/>
          <w:sz w:val="22"/>
        </w:rPr>
        <w:t>13</w:t>
      </w:r>
      <w:r w:rsidRPr="009653CB">
        <w:rPr>
          <w:rFonts w:hAnsi="宋体" w:cs="Calibri"/>
          <w:kern w:val="0"/>
          <w:sz w:val="22"/>
        </w:rPr>
        <w:t>个以上的国家展团，超过</w:t>
      </w:r>
      <w:r w:rsidRPr="009653CB">
        <w:rPr>
          <w:rFonts w:cs="Calibri"/>
          <w:kern w:val="0"/>
          <w:sz w:val="22"/>
        </w:rPr>
        <w:t>25,000</w:t>
      </w:r>
      <w:r w:rsidRPr="009653CB">
        <w:rPr>
          <w:rFonts w:hAnsi="宋体" w:cs="Calibri"/>
          <w:kern w:val="0"/>
          <w:sz w:val="22"/>
        </w:rPr>
        <w:t>名的高级建筑师和设计师观众使得</w:t>
      </w:r>
      <w:r w:rsidRPr="009653CB">
        <w:rPr>
          <w:rFonts w:cs="Calibri"/>
          <w:kern w:val="0"/>
          <w:sz w:val="22"/>
        </w:rPr>
        <w:t>100</w:t>
      </w:r>
      <w:r w:rsidRPr="009653CB">
        <w:rPr>
          <w:rFonts w:hAnsi="宋体" w:cs="Calibri"/>
          <w:kern w:val="0"/>
          <w:sz w:val="22"/>
        </w:rPr>
        <w:t>％伦敦室内设计展成为世界上独一无二的国际商业盛会。在这里，你得到的商业机会不同于世界上任何其他地区。</w:t>
      </w:r>
    </w:p>
    <w:p w:rsidR="00442E65" w:rsidRPr="009653CB" w:rsidRDefault="00442E65" w:rsidP="00442E65">
      <w:pPr>
        <w:rPr>
          <w:rFonts w:cs="Calibri"/>
          <w:sz w:val="22"/>
        </w:rPr>
      </w:pPr>
    </w:p>
    <w:p w:rsidR="00442E65" w:rsidRDefault="00442E65" w:rsidP="00442E65">
      <w:pPr>
        <w:rPr>
          <w:rFonts w:cs="Calibri"/>
          <w:sz w:val="24"/>
          <w:szCs w:val="24"/>
        </w:rPr>
      </w:pPr>
    </w:p>
    <w:p w:rsidR="00112857" w:rsidRDefault="00442E65" w:rsidP="00442E65">
      <w:r>
        <w:rPr>
          <w:rFonts w:cs="Calibri"/>
          <w:sz w:val="24"/>
          <w:szCs w:val="24"/>
        </w:rPr>
        <w:br w:type="page"/>
      </w:r>
    </w:p>
    <w:sectPr w:rsidR="00112857" w:rsidSect="001128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3982" w:rsidRDefault="00563982" w:rsidP="00442E65">
      <w:r>
        <w:separator/>
      </w:r>
    </w:p>
  </w:endnote>
  <w:endnote w:type="continuationSeparator" w:id="0">
    <w:p w:rsidR="00563982" w:rsidRDefault="00563982" w:rsidP="00442E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3982" w:rsidRDefault="00563982" w:rsidP="00442E65">
      <w:r>
        <w:separator/>
      </w:r>
    </w:p>
  </w:footnote>
  <w:footnote w:type="continuationSeparator" w:id="0">
    <w:p w:rsidR="00563982" w:rsidRDefault="00563982" w:rsidP="00442E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2E65"/>
    <w:rsid w:val="00112857"/>
    <w:rsid w:val="00442E65"/>
    <w:rsid w:val="005639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E6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2E6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42E65"/>
    <w:rPr>
      <w:sz w:val="18"/>
      <w:szCs w:val="18"/>
    </w:rPr>
  </w:style>
  <w:style w:type="paragraph" w:styleId="a4">
    <w:name w:val="footer"/>
    <w:basedOn w:val="a"/>
    <w:link w:val="Char0"/>
    <w:uiPriority w:val="99"/>
    <w:semiHidden/>
    <w:unhideWhenUsed/>
    <w:rsid w:val="00442E6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42E6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108</Words>
  <Characters>619</Characters>
  <Application>Microsoft Office Word</Application>
  <DocSecurity>0</DocSecurity>
  <Lines>5</Lines>
  <Paragraphs>1</Paragraphs>
  <ScaleCrop>false</ScaleCrop>
  <Company/>
  <LinksUpToDate>false</LinksUpToDate>
  <CharactersWithSpaces>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2012-09-18T06:06:00Z</dcterms:created>
  <dcterms:modified xsi:type="dcterms:W3CDTF">2012-09-18T06:06:00Z</dcterms:modified>
</cp:coreProperties>
</file>